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31B62DD6" w:rsidR="009E1A81" w:rsidRPr="006A6B6C" w:rsidRDefault="006A6B6C" w:rsidP="00F53BFA">
      <w:pPr>
        <w:spacing w:after="240" w:line="240" w:lineRule="auto"/>
        <w:jc w:val="center"/>
        <w:rPr>
          <w:b/>
          <w:bCs/>
        </w:rPr>
      </w:pPr>
      <w:r w:rsidRPr="006A6B6C">
        <w:rPr>
          <w:b/>
          <w:bCs/>
        </w:rPr>
        <w:t>I. GIẢI QUYẾT HƯỞNG TRỢ CẤP THẤT NGHIỆP</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002AAB">
        <w:trPr>
          <w:trHeight w:val="6942"/>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366B26FD" w14:textId="65B35A2E" w:rsidR="006A6B6C" w:rsidRDefault="006A6B6C" w:rsidP="00F53BFA">
            <w:pPr>
              <w:spacing w:after="120" w:line="360" w:lineRule="exact"/>
              <w:jc w:val="both"/>
            </w:pPr>
            <w:r w:rsidRPr="006A6B6C">
              <w:rPr>
                <w:b/>
                <w:bCs/>
                <w:u w:val="single"/>
              </w:rPr>
              <w:t>Bước 1:</w:t>
            </w:r>
            <w:r>
              <w:t xml:space="preserve"> Trong thời hạn 03 tháng kể từ ngày chấm dứt hợp đồng lao động hoặc hợp đồng làm việc, người lao động chưa có việc làm mà có nhu cầu hưởng trợ cấp thất nghiệp nộp hồ sơ đề nghị hưởng trợ cấp thất nghiệp cho Trung tâm Dịch vụ việc làm tại địa phương nơi người lao động muốn nhận trợ cấp thất nghiệp.</w:t>
            </w:r>
          </w:p>
          <w:p w14:paraId="6C19555D" w14:textId="77777777" w:rsidR="006A6B6C" w:rsidRDefault="006A6B6C" w:rsidP="00F53BFA">
            <w:pPr>
              <w:spacing w:after="120" w:line="360" w:lineRule="exact"/>
              <w:jc w:val="both"/>
            </w:pPr>
            <w:r w:rsidRPr="006A6B6C">
              <w:rPr>
                <w:b/>
                <w:bCs/>
                <w:u w:val="single"/>
              </w:rPr>
              <w:t>Bước 2:</w:t>
            </w:r>
            <w:r>
              <w:t xml:space="preserve"> Trung tâm Dịch vụ việc làm có trách nhiệm tiếp nhận, kiểm tra hồ sơ, ghi phiếu hẹn trả kết quả và trao phiếu cho người nộp hồ sơ; trường hợp hồ sơ không đủ theo quy định thì trả lại cho người nộp và nêu rõ lý do.</w:t>
            </w:r>
          </w:p>
          <w:p w14:paraId="44ABE6CD" w14:textId="77777777" w:rsidR="006A6B6C" w:rsidRDefault="006A6B6C" w:rsidP="00F53BFA">
            <w:pPr>
              <w:spacing w:after="120" w:line="360" w:lineRule="exact"/>
              <w:jc w:val="both"/>
            </w:pPr>
            <w:r w:rsidRPr="006A6B6C">
              <w:rPr>
                <w:b/>
                <w:bCs/>
                <w:u w:val="single"/>
              </w:rPr>
              <w:t>Bước 3:</w:t>
            </w:r>
            <w:r>
              <w:t xml:space="preserve"> Trong thời hạn 20 ngày làm việc kể từ ngày nhận đủ hồ sơ theo quy định, Trung tâm Dịch vụ việc làm có trách nhiệm xem xét, trình Giám đốc Sở Lao động - Thương binh và Xã hội quyết định về việc hưởng trợ cấp thất nghiệp của người lao động; trường hợp không đủ điều kiện để hưởng trợ cấp thất nghiệp thì phải trả lời bằng văn bản cho người lao động.</w:t>
            </w:r>
          </w:p>
          <w:p w14:paraId="01C2E276" w14:textId="08F1202F" w:rsidR="006A6B6C" w:rsidRDefault="006A6B6C" w:rsidP="00F53BFA">
            <w:pPr>
              <w:spacing w:line="360" w:lineRule="exact"/>
              <w:jc w:val="both"/>
            </w:pPr>
            <w:r w:rsidRPr="006A6B6C">
              <w:rPr>
                <w:b/>
                <w:bCs/>
                <w:u w:val="single"/>
              </w:rPr>
              <w:t>Bước 4:</w:t>
            </w:r>
            <w:r>
              <w:t xml:space="preserve"> Trong 0</w:t>
            </w:r>
            <w:r w:rsidR="00C45919">
              <w:t>3</w:t>
            </w:r>
            <w:r>
              <w:t xml:space="preserve"> ngày làm việc</w:t>
            </w:r>
            <w:r w:rsidR="00215F0B">
              <w:t xml:space="preserve"> ghi trên phiếu hẹn </w:t>
            </w:r>
            <w:r>
              <w:t xml:space="preserve"> trả kết quả người lao động phải đến nhận quyết định về việc hưởng trợ cấp thất nghiệp.</w:t>
            </w:r>
          </w:p>
        </w:tc>
      </w:tr>
      <w:tr w:rsidR="006A6B6C" w14:paraId="32D66C51" w14:textId="77777777" w:rsidTr="00F53BFA">
        <w:trPr>
          <w:trHeight w:val="3244"/>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6A00E9F3" w14:textId="27560656" w:rsidR="006A6B6C" w:rsidRDefault="006A6B6C" w:rsidP="00F53BFA">
            <w:pPr>
              <w:spacing w:after="120" w:line="360" w:lineRule="exact"/>
              <w:jc w:val="both"/>
            </w:pPr>
            <w:r>
              <w:t>- Người lao động phải trực tiếp nộp 01 bộ hồ sơ đề nghị hưởng trợ cấp thất nghiệp cho Trung tâm Dịch vụ việc làm tại địa phương nơi người lao động muốn nhận trợ cấp thất nghiệp.</w:t>
            </w:r>
          </w:p>
          <w:p w14:paraId="2A3DCDF0" w14:textId="69848364" w:rsidR="00354DA5" w:rsidRDefault="00354DA5" w:rsidP="00F53BFA">
            <w:pPr>
              <w:spacing w:after="120" w:line="360" w:lineRule="exact"/>
              <w:jc w:val="both"/>
            </w:pPr>
            <w:r>
              <w:t xml:space="preserve">- Người lao động nộp hồ sơ trực tuyến thông qua Cổng Dịch vụ công Quốc gia </w:t>
            </w:r>
            <w:r w:rsidRPr="00354DA5">
              <w:rPr>
                <w:i/>
                <w:iCs/>
              </w:rPr>
              <w:t>(dichvucong.gov.vn)</w:t>
            </w:r>
            <w:r>
              <w:t>.</w:t>
            </w:r>
          </w:p>
          <w:p w14:paraId="15A9EC2E" w14:textId="401C03B7" w:rsidR="006A6B6C" w:rsidRDefault="006A6B6C" w:rsidP="00F53BFA">
            <w:pPr>
              <w:spacing w:line="360" w:lineRule="exact"/>
              <w:jc w:val="both"/>
            </w:pPr>
            <w:r>
              <w:t>- Người lao động được ủy quyền cho người khác nộp hồ sơ hoặc gửi hồ sơ theo đường bưu điện nếu thuộc một trong các trường hợp quy định tại Khoản 2, Điều 17 Nghị định số 28/NĐ-CP ngày 12/3/2015 của Chính phủ quy định chi tiết thi hành một số điều của Luật việc làm về bảo hiểm thất nghiệp.</w:t>
            </w:r>
          </w:p>
        </w:tc>
      </w:tr>
      <w:tr w:rsidR="006A6B6C" w14:paraId="517D3EDA" w14:textId="77777777" w:rsidTr="003C47E7">
        <w:tc>
          <w:tcPr>
            <w:tcW w:w="675" w:type="dxa"/>
            <w:vAlign w:val="center"/>
          </w:tcPr>
          <w:p w14:paraId="67061D77" w14:textId="5A2A45B0" w:rsidR="006A6B6C" w:rsidRDefault="006A6B6C" w:rsidP="00F53BFA">
            <w:pPr>
              <w:spacing w:line="360" w:lineRule="exact"/>
              <w:jc w:val="center"/>
            </w:pPr>
            <w:r>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641A061F" w14:textId="2112DE4B" w:rsidR="006A6B6C" w:rsidRPr="00354DA5" w:rsidRDefault="006A6B6C" w:rsidP="00354DA5">
            <w:pPr>
              <w:spacing w:line="360" w:lineRule="exact"/>
              <w:jc w:val="both"/>
            </w:pPr>
            <w:r w:rsidRPr="00354DA5">
              <w:t>1. Đề nghị hưởng trợ cấp thất nghiệp.</w:t>
            </w:r>
          </w:p>
          <w:p w14:paraId="0BC31FC2" w14:textId="6A69ACB4" w:rsidR="00002AAB" w:rsidRDefault="00002AAB" w:rsidP="00354DA5">
            <w:pPr>
              <w:spacing w:line="360" w:lineRule="exact"/>
              <w:jc w:val="both"/>
            </w:pPr>
            <w:r w:rsidRPr="00354DA5">
              <w:t>2. Sổ bảo hiểm xã hội.</w:t>
            </w:r>
          </w:p>
          <w:p w14:paraId="73136DCC" w14:textId="23521D4C" w:rsidR="00354DA5" w:rsidRPr="00354DA5" w:rsidRDefault="00354DA5" w:rsidP="00354DA5">
            <w:pPr>
              <w:spacing w:line="360" w:lineRule="exact"/>
              <w:jc w:val="both"/>
            </w:pPr>
            <w:r w:rsidRPr="00354DA5">
              <w:t>3. Bản chính hoặc bản sao có chứng thực hoặc bản sao kèm theo bản chính để đối chiếu của một trong các giấy tờ sau đây xác nhận về việc chấm dứt hợp đồng lao động hoặc hợp đồng làm việc:</w:t>
            </w:r>
          </w:p>
          <w:p w14:paraId="447EF755" w14:textId="600C3A8A" w:rsidR="0011184C" w:rsidRDefault="00002AAB" w:rsidP="00F53BFA">
            <w:pPr>
              <w:spacing w:line="360" w:lineRule="exact"/>
              <w:jc w:val="both"/>
            </w:pPr>
            <w:r>
              <w:t xml:space="preserve">     </w:t>
            </w:r>
            <w:r w:rsidR="0011184C">
              <w:t>a) Hợp đồng lao động hoặc hợp đồng làm việc đã hết hạn hoặc đã hoàn thành công việc theo hợp đồng lao động;</w:t>
            </w:r>
          </w:p>
          <w:p w14:paraId="0B8F3F5B" w14:textId="3A5EE137" w:rsidR="0011184C" w:rsidRDefault="00002AAB" w:rsidP="00F53BFA">
            <w:pPr>
              <w:spacing w:line="360" w:lineRule="exact"/>
              <w:jc w:val="both"/>
            </w:pPr>
            <w:r>
              <w:t xml:space="preserve">     </w:t>
            </w:r>
            <w:r w:rsidR="0011184C">
              <w:t>b) Quyết định thôi việc;</w:t>
            </w:r>
          </w:p>
          <w:p w14:paraId="0FAF41D5" w14:textId="15E72C52" w:rsidR="00DB7FB4" w:rsidRPr="00DB7FB4" w:rsidRDefault="00002AAB" w:rsidP="00002AAB">
            <w:pPr>
              <w:spacing w:line="360" w:lineRule="exact"/>
              <w:jc w:val="both"/>
              <w:rPr>
                <w:i/>
                <w:iCs/>
              </w:rPr>
            </w:pPr>
            <w:r>
              <w:t xml:space="preserve">     </w:t>
            </w:r>
            <w:r w:rsidR="0011184C">
              <w:t>c) Quyết định sa thải;</w:t>
            </w:r>
          </w:p>
        </w:tc>
      </w:tr>
      <w:tr w:rsidR="00002AAB" w14:paraId="7F596DF6" w14:textId="77777777" w:rsidTr="003C47E7">
        <w:tc>
          <w:tcPr>
            <w:tcW w:w="675" w:type="dxa"/>
            <w:vAlign w:val="center"/>
          </w:tcPr>
          <w:p w14:paraId="5EA6C60D" w14:textId="1C669C17" w:rsidR="00002AAB" w:rsidRDefault="00002AAB" w:rsidP="00002AAB">
            <w:pPr>
              <w:spacing w:line="360" w:lineRule="exact"/>
              <w:jc w:val="center"/>
            </w:pPr>
            <w:r>
              <w:lastRenderedPageBreak/>
              <w:t>3</w:t>
            </w:r>
          </w:p>
        </w:tc>
        <w:tc>
          <w:tcPr>
            <w:tcW w:w="1843" w:type="dxa"/>
            <w:vAlign w:val="center"/>
          </w:tcPr>
          <w:p w14:paraId="3F08D337" w14:textId="277ECD30" w:rsidR="00002AAB" w:rsidRPr="006A6B6C" w:rsidRDefault="00002AAB" w:rsidP="00002AAB">
            <w:pPr>
              <w:spacing w:line="360" w:lineRule="exact"/>
              <w:jc w:val="center"/>
            </w:pPr>
            <w:r w:rsidRPr="006A6B6C">
              <w:t>Thành phần hồ sơ</w:t>
            </w:r>
          </w:p>
        </w:tc>
        <w:tc>
          <w:tcPr>
            <w:tcW w:w="7513" w:type="dxa"/>
            <w:vAlign w:val="center"/>
          </w:tcPr>
          <w:p w14:paraId="595D5F5D" w14:textId="0FF76255" w:rsidR="00002AAB" w:rsidRDefault="00002AAB" w:rsidP="00002AAB">
            <w:pPr>
              <w:spacing w:line="360" w:lineRule="exact"/>
              <w:jc w:val="both"/>
            </w:pPr>
            <w:r>
              <w:t xml:space="preserve">     d) Quyết định kỷ luật buộc thôi việc;</w:t>
            </w:r>
          </w:p>
          <w:p w14:paraId="6E205550" w14:textId="77777777" w:rsidR="00002AAB" w:rsidRDefault="00002AAB" w:rsidP="00002AAB">
            <w:pPr>
              <w:spacing w:line="360" w:lineRule="exact"/>
              <w:jc w:val="both"/>
            </w:pPr>
            <w:r>
              <w:t xml:space="preserve">     đ) Thông báo hoặc thỏa thuận chấm dứt hợp đồng lao động hoặc hợp đồng làm việc;</w:t>
            </w:r>
          </w:p>
          <w:p w14:paraId="6975D8CB" w14:textId="77777777" w:rsidR="00002AAB" w:rsidRDefault="00002AAB" w:rsidP="00002AAB">
            <w:pPr>
              <w:spacing w:line="360" w:lineRule="exact"/>
              <w:jc w:val="both"/>
            </w:pPr>
            <w:r>
              <w:t xml:space="preserve">     e) Xác nhận của người sử dụng lao động trong đó có nội dung cụ thể về thông tin của người lao động; loại hợp đồng lao động đã ký; lý do, thời điểm chấm dứt hợp đồng lao động đối với người lao động;</w:t>
            </w:r>
          </w:p>
          <w:p w14:paraId="690AD1F7" w14:textId="77777777" w:rsidR="00002AAB" w:rsidRDefault="00002AAB" w:rsidP="00002AAB">
            <w:pPr>
              <w:spacing w:line="360" w:lineRule="exact"/>
              <w:jc w:val="both"/>
            </w:pPr>
            <w:r>
              <w:t xml:space="preserve">     g) Xác nhận của cơ quan nhà nước có thẩm quyền về việc doanh nghiệp hoặc hợp tác xã giải thể, phá sản hoặc quyết định bãi nhiệm, miễn nhiệm, cách chức đối với các chức danh được bổ nhiệm trong trường hợp người lao động là người quản lý doanh nghiệp, quản lý hợp tác xã;</w:t>
            </w:r>
          </w:p>
          <w:p w14:paraId="5F25D1FC" w14:textId="77777777" w:rsidR="00002AAB" w:rsidRDefault="00002AAB" w:rsidP="00002AAB">
            <w:pPr>
              <w:spacing w:line="360" w:lineRule="exact"/>
              <w:jc w:val="both"/>
            </w:pPr>
            <w:r>
              <w:t xml:space="preserve">     h) Trường hợp người lao động không có các giấy tờ xác nhận về việc chấm dứt hợp đồng lao động do đơn vị sử dụng lao động không có người đại diện theo pháp luật và người được người đại diện theo pháp luật ủy quyền thì thực hiện theo quy trình sau:</w:t>
            </w:r>
          </w:p>
          <w:p w14:paraId="48F5A7E8" w14:textId="51802A79" w:rsidR="00002AAB" w:rsidRPr="00002AAB" w:rsidRDefault="00002AAB" w:rsidP="00002AAB">
            <w:pPr>
              <w:spacing w:line="360" w:lineRule="exact"/>
              <w:jc w:val="both"/>
              <w:rPr>
                <w:spacing w:val="-4"/>
              </w:rPr>
            </w:pPr>
            <w:r>
              <w:t xml:space="preserve">     </w:t>
            </w:r>
            <w:r w:rsidRPr="00002AAB">
              <w:rPr>
                <w:spacing w:val="-4"/>
              </w:rPr>
              <w:t>Sở Lao động - Thương binh và Xã hội hoặc Bảo hiểm xã hội cấp tỉnh gửi văn bản yêu cầu Sở Kế hoạch và Đầu tư xác nhận đơn vị sử dụng lao động không có người đại diện theo pháp luật hoặc không có người được người đại diện theo pháp luật ủy quyền.</w:t>
            </w:r>
          </w:p>
          <w:p w14:paraId="133756AF" w14:textId="3CEA4511" w:rsidR="00002AAB" w:rsidRPr="00002AAB" w:rsidRDefault="00002AAB" w:rsidP="00002AAB">
            <w:pPr>
              <w:spacing w:line="360" w:lineRule="exact"/>
              <w:jc w:val="both"/>
              <w:rPr>
                <w:spacing w:val="-2"/>
              </w:rPr>
            </w:pPr>
            <w:r w:rsidRPr="00002AAB">
              <w:rPr>
                <w:spacing w:val="-2"/>
              </w:rPr>
              <w:t xml:space="preserve">     Sở Kế hoạch và Đầu tư có trách nhiệm phối hợp với cơ quan thuế, cơ quan công an, chính quyền địa phương nơi đơn vị sử dụng lao động đặt trụ sở chính thực hiện xác minh nội dung đơn vị sử dụng lao động không có người đại diện theo pháp luật hoặc không có người được người đại diện theo pháp luật ủy quyền.</w:t>
            </w:r>
          </w:p>
          <w:p w14:paraId="4D054486" w14:textId="0268603E" w:rsidR="00002AAB" w:rsidRDefault="00002AAB" w:rsidP="00002AAB">
            <w:pPr>
              <w:spacing w:line="360" w:lineRule="exact"/>
              <w:jc w:val="both"/>
            </w:pPr>
            <w:r>
              <w:t xml:space="preserve">     Sở Kế hoạch và Đầu tư gửi văn bản trả lời cho Sở Lao động - Thương binh và Xã hội và Bảo hiểm xã hội cấp tỉnh về nội dung đơn vị sử dụng lao động không có người đại diện theo pháp luật hoặc không có người được người đại diện theo pháp luật ủy quyền trong thời hạn 10 ngày làm việc kể từ ngày nhận được văn bản yêu cầu xác nhận của Sở Lao động - Thương binh và Xã hội hoặc Bảo hiểm xã hội cấp tỉnh.</w:t>
            </w:r>
          </w:p>
          <w:p w14:paraId="5E22B76C" w14:textId="46163441" w:rsidR="00002AAB" w:rsidRDefault="00002AAB" w:rsidP="00002AAB">
            <w:pPr>
              <w:spacing w:line="360" w:lineRule="exact"/>
              <w:jc w:val="both"/>
            </w:pPr>
            <w:r>
              <w:t xml:space="preserve">     i) Trường hợp người lao động tham gia bảo hiểm thất nghiệp theo quy định tại điểm c khoản 1 Điều 43 Luật Việc làm thì giấy tờ xác nhận về việc chấm dứt hợp đồng lao động theo mùa vụ hoặc theo một công việc nhất định có thời hạn từ đủ 03 tháng đến dưới 12 tháng là bản chính hoặc bản sao có chứng thực hoặc bản sao kèm theo bản chính để đối chiếu của hợp đồng đó.</w:t>
            </w:r>
          </w:p>
          <w:p w14:paraId="509BAD6F" w14:textId="7940CD70" w:rsidR="00002AAB" w:rsidRPr="00DB7FB4" w:rsidRDefault="00002AAB" w:rsidP="00002AAB">
            <w:pPr>
              <w:spacing w:after="120" w:line="360" w:lineRule="exact"/>
              <w:jc w:val="both"/>
              <w:rPr>
                <w:b/>
                <w:bCs/>
              </w:rPr>
            </w:pPr>
            <w:r w:rsidRPr="00DB7FB4">
              <w:rPr>
                <w:i/>
                <w:iCs/>
              </w:rPr>
              <w:t>* Người lao động xuất trình CMND/CCCD để kiểm tra, đối chiếu thông tin cá nhân</w:t>
            </w:r>
            <w:r w:rsidR="00C45919">
              <w:rPr>
                <w:i/>
                <w:iCs/>
              </w:rPr>
              <w:t>.</w:t>
            </w:r>
          </w:p>
        </w:tc>
      </w:tr>
      <w:tr w:rsidR="00002AAB" w14:paraId="04A8F041" w14:textId="77777777" w:rsidTr="00002AAB">
        <w:trPr>
          <w:trHeight w:val="840"/>
        </w:trPr>
        <w:tc>
          <w:tcPr>
            <w:tcW w:w="675" w:type="dxa"/>
            <w:vAlign w:val="center"/>
          </w:tcPr>
          <w:p w14:paraId="4CE10D0F" w14:textId="2FF50D12" w:rsidR="00002AAB" w:rsidRDefault="00002AAB" w:rsidP="00002AAB">
            <w:pPr>
              <w:spacing w:line="360" w:lineRule="exact"/>
              <w:jc w:val="center"/>
            </w:pPr>
            <w:r>
              <w:lastRenderedPageBreak/>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C45919">
        <w:trPr>
          <w:trHeight w:val="979"/>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0672CD17" w:rsidR="00002AAB" w:rsidRDefault="00002AAB" w:rsidP="00002AAB">
            <w:pPr>
              <w:spacing w:line="360" w:lineRule="exact"/>
              <w:jc w:val="both"/>
            </w:pPr>
            <w:r w:rsidRPr="00DB7FB4">
              <w:t>Thời hạn 20 ngày làm việc kể từ ngày nhận đủ hồ sơ theo quy định</w:t>
            </w:r>
            <w:r w:rsidR="00C45919">
              <w:t>.</w:t>
            </w:r>
          </w:p>
        </w:tc>
      </w:tr>
      <w:tr w:rsidR="00002AAB" w14:paraId="294FAE00" w14:textId="77777777" w:rsidTr="00002AAB">
        <w:trPr>
          <w:trHeight w:val="1699"/>
        </w:trPr>
        <w:tc>
          <w:tcPr>
            <w:tcW w:w="675" w:type="dxa"/>
            <w:vAlign w:val="center"/>
          </w:tcPr>
          <w:p w14:paraId="27CF89A1" w14:textId="181F9932" w:rsidR="00002AAB" w:rsidRDefault="00002AAB" w:rsidP="00002AAB">
            <w:pPr>
              <w:spacing w:line="360" w:lineRule="exact"/>
              <w:jc w:val="center"/>
            </w:pPr>
            <w:r>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1327F70" w14:textId="7D329C94" w:rsidR="00002AAB" w:rsidRDefault="00002AAB" w:rsidP="00002AAB">
            <w:pPr>
              <w:spacing w:line="360" w:lineRule="exact"/>
              <w:jc w:val="both"/>
            </w:pPr>
            <w:r w:rsidRPr="00DB7FB4">
              <w:t>Người thất nghiệp có nhu cầu hưởng trợ cấp thất nghiệp</w:t>
            </w:r>
            <w:r w:rsidR="00C45919">
              <w:t>.</w:t>
            </w:r>
          </w:p>
        </w:tc>
      </w:tr>
      <w:tr w:rsidR="00002AAB" w14:paraId="6E0898EB" w14:textId="77777777" w:rsidTr="00002AAB">
        <w:trPr>
          <w:trHeight w:val="2404"/>
        </w:trPr>
        <w:tc>
          <w:tcPr>
            <w:tcW w:w="675" w:type="dxa"/>
            <w:vAlign w:val="center"/>
          </w:tcPr>
          <w:p w14:paraId="70D30652" w14:textId="0F44CE49" w:rsidR="00002AAB" w:rsidRDefault="00002AAB" w:rsidP="00002AAB">
            <w:pPr>
              <w:spacing w:line="360" w:lineRule="exact"/>
              <w:jc w:val="center"/>
            </w:pPr>
            <w:r>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0C98F3C4" w14:textId="77777777" w:rsidR="00002AAB" w:rsidRDefault="00002AAB" w:rsidP="00002AAB">
            <w:pPr>
              <w:spacing w:line="360" w:lineRule="exact"/>
              <w:jc w:val="both"/>
            </w:pPr>
            <w:r>
              <w:t>- Cơ quan có thẩm quyền quyết định theo quy định: Giám đốc Sở Lao động – Thương binh và Xã hội tỉnh, thành phố trực thuộc trung ương.</w:t>
            </w:r>
          </w:p>
          <w:p w14:paraId="0DB82FA6" w14:textId="62CC5B53" w:rsidR="00002AAB" w:rsidRDefault="00002AAB" w:rsidP="00002AAB">
            <w:pPr>
              <w:spacing w:line="360" w:lineRule="exact"/>
              <w:jc w:val="both"/>
            </w:pPr>
            <w:r>
              <w:t>- Cơ quan trực tiếp thực hiện thủ tục hành chính: Trung tâm Dịch vụ việc làm trực thuộc Sở Lao động – Thương binh và Xã hội tỉnh, thành phố trực thuộc trung ương.</w:t>
            </w:r>
          </w:p>
        </w:tc>
      </w:tr>
      <w:tr w:rsidR="00002AAB" w14:paraId="1189B69C" w14:textId="77777777" w:rsidTr="00C45919">
        <w:trPr>
          <w:trHeight w:val="1391"/>
        </w:trPr>
        <w:tc>
          <w:tcPr>
            <w:tcW w:w="675" w:type="dxa"/>
            <w:vAlign w:val="center"/>
          </w:tcPr>
          <w:p w14:paraId="5ADF5041" w14:textId="651BC9C2" w:rsidR="00002AAB" w:rsidRDefault="00002AAB" w:rsidP="00002AAB">
            <w:pPr>
              <w:spacing w:line="360" w:lineRule="exact"/>
              <w:jc w:val="center"/>
            </w:pPr>
            <w:r>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19ADE6EF" w:rsidR="00002AAB" w:rsidRDefault="00002AAB" w:rsidP="00002AAB">
            <w:pPr>
              <w:spacing w:line="360" w:lineRule="exact"/>
              <w:jc w:val="both"/>
            </w:pPr>
            <w:r w:rsidRPr="00DB7FB4">
              <w:t>Quyết định về việc hưởng trợ cấp thất nghiệp</w:t>
            </w:r>
            <w:r w:rsidR="00C45919">
              <w:t>.</w:t>
            </w:r>
          </w:p>
        </w:tc>
      </w:tr>
      <w:tr w:rsidR="00002AAB" w14:paraId="74C4BD15" w14:textId="77777777" w:rsidTr="00002AAB">
        <w:trPr>
          <w:trHeight w:val="699"/>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3F811A64" w:rsidR="00002AAB" w:rsidRPr="00DB7FB4" w:rsidRDefault="00002AAB" w:rsidP="00002AAB">
            <w:pPr>
              <w:spacing w:line="360" w:lineRule="exact"/>
              <w:jc w:val="both"/>
            </w:pPr>
            <w:r w:rsidRPr="00DB7FB4">
              <w:t>Không</w:t>
            </w:r>
            <w:r w:rsidR="00C45919">
              <w:t>.</w:t>
            </w:r>
          </w:p>
        </w:tc>
      </w:tr>
      <w:tr w:rsidR="00002AAB" w14:paraId="3DB7053D" w14:textId="77777777" w:rsidTr="00C45919">
        <w:trPr>
          <w:trHeight w:val="1124"/>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56DE57AD" w:rsidR="00002AAB" w:rsidRPr="00DB7FB4" w:rsidRDefault="00002AAB" w:rsidP="00002AAB">
            <w:pPr>
              <w:spacing w:line="360" w:lineRule="exact"/>
              <w:jc w:val="both"/>
            </w:pPr>
            <w:r w:rsidRPr="003C47E7">
              <w:t xml:space="preserve">Đề nghị hưởng trợ cấp thất nghiệp </w:t>
            </w:r>
            <w:r w:rsidRPr="00002AAB">
              <w:rPr>
                <w:i/>
                <w:iCs/>
              </w:rPr>
              <w:t>(Mẫu số 03 ban hành kèm theo Thông tư số 28/2015/TT-BLĐTBXH)</w:t>
            </w:r>
            <w:r w:rsidR="00C45919">
              <w:rPr>
                <w:i/>
                <w:iCs/>
              </w:rPr>
              <w:t>.</w:t>
            </w:r>
          </w:p>
        </w:tc>
      </w:tr>
      <w:tr w:rsidR="00002AAB" w14:paraId="0674B5EE" w14:textId="77777777" w:rsidTr="00C45919">
        <w:trPr>
          <w:trHeight w:val="5237"/>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234213C3" w14:textId="47BD880A" w:rsidR="00002AAB" w:rsidRPr="00002AAB" w:rsidRDefault="00002AAB" w:rsidP="00C45919">
            <w:pPr>
              <w:spacing w:after="120" w:line="360" w:lineRule="exact"/>
              <w:jc w:val="both"/>
              <w:rPr>
                <w:spacing w:val="-4"/>
              </w:rPr>
            </w:pPr>
            <w:r w:rsidRPr="00002AAB">
              <w:rPr>
                <w:spacing w:val="-4"/>
              </w:rPr>
              <w:t>- Nộp hồ sơ đề nghị hưởng trợ cấp thất nghiệp trong thời hạn 03 tháng kể từ ngày chấm dứt hợp đồng lao động/hợp đồng làm việc.</w:t>
            </w:r>
          </w:p>
          <w:p w14:paraId="3F95F328" w14:textId="7FC3472B" w:rsidR="00002AAB" w:rsidRDefault="00002AAB" w:rsidP="00002AAB">
            <w:pPr>
              <w:spacing w:line="360" w:lineRule="exact"/>
              <w:jc w:val="both"/>
            </w:pPr>
            <w:r>
              <w:t>- Chấm dứt hợp đồng lao động hoặc hợp đồng làm việc, trừ các trường hợp sau đây:</w:t>
            </w:r>
          </w:p>
          <w:p w14:paraId="769E1254" w14:textId="7BE71EC3" w:rsidR="00002AAB" w:rsidRDefault="00002AAB" w:rsidP="00002AAB">
            <w:pPr>
              <w:spacing w:line="360" w:lineRule="exact"/>
              <w:jc w:val="both"/>
            </w:pPr>
            <w:r>
              <w:t xml:space="preserve">     + Người lao động đơn phương chấm dứt hợp đồng lao động, hợp đồng làm việc trái pháp luật;</w:t>
            </w:r>
          </w:p>
          <w:p w14:paraId="293227B0" w14:textId="2AD67086" w:rsidR="00002AAB" w:rsidRDefault="00002AAB" w:rsidP="00C45919">
            <w:pPr>
              <w:spacing w:after="120" w:line="360" w:lineRule="exact"/>
              <w:jc w:val="both"/>
            </w:pPr>
            <w:r>
              <w:t xml:space="preserve">     + Hưởng lương hưu, trợ cấp mất sức lao động hằng tháng.</w:t>
            </w:r>
          </w:p>
          <w:p w14:paraId="0429587E" w14:textId="77777777" w:rsidR="00002AAB" w:rsidRDefault="00002AAB" w:rsidP="00002AAB">
            <w:pPr>
              <w:spacing w:line="360" w:lineRule="exact"/>
              <w:jc w:val="both"/>
            </w:pPr>
            <w:r>
              <w:t>- Đã đóng bảo hiểm thất nghiệp từ đủ 12 tháng trở lên</w:t>
            </w:r>
          </w:p>
          <w:p w14:paraId="41348D2D" w14:textId="4041746A" w:rsidR="00002AAB" w:rsidRDefault="00002AAB" w:rsidP="00002AAB">
            <w:pPr>
              <w:spacing w:line="360" w:lineRule="exact"/>
              <w:jc w:val="both"/>
            </w:pPr>
            <w:r>
              <w:t xml:space="preserve">     + Trong thời gian 24 tháng trước khi chấm dứt hợp đồng lao động/hợp đồng làm việc xác định hoặc không xác định thời hạn;</w:t>
            </w:r>
          </w:p>
          <w:p w14:paraId="35E75355" w14:textId="0DE1BDDE" w:rsidR="00002AAB" w:rsidRPr="00DB7FB4" w:rsidRDefault="00002AAB" w:rsidP="00C45919">
            <w:pPr>
              <w:spacing w:line="360" w:lineRule="exact"/>
              <w:jc w:val="both"/>
            </w:pPr>
            <w:r>
              <w:t xml:space="preserve">     + Trong thời gian 36 tháng trước khi chấm dứt hợp đồng lao động theo mùa vụ hoặc theo một công việc nhất định có thời hạn từ đủ 03 tháng đến dưới 12 tháng.</w:t>
            </w:r>
          </w:p>
        </w:tc>
      </w:tr>
      <w:tr w:rsidR="00C45919" w14:paraId="47BCF117" w14:textId="77777777" w:rsidTr="00C45919">
        <w:trPr>
          <w:trHeight w:val="10337"/>
        </w:trPr>
        <w:tc>
          <w:tcPr>
            <w:tcW w:w="675" w:type="dxa"/>
            <w:vAlign w:val="center"/>
          </w:tcPr>
          <w:p w14:paraId="33774648" w14:textId="32DFFB4E" w:rsidR="00C45919" w:rsidRDefault="00C45919" w:rsidP="00C45919">
            <w:pPr>
              <w:spacing w:line="360" w:lineRule="exact"/>
              <w:jc w:val="center"/>
            </w:pPr>
            <w:r>
              <w:lastRenderedPageBreak/>
              <w:t>11</w:t>
            </w:r>
          </w:p>
        </w:tc>
        <w:tc>
          <w:tcPr>
            <w:tcW w:w="1843" w:type="dxa"/>
            <w:vAlign w:val="center"/>
          </w:tcPr>
          <w:p w14:paraId="01D01200" w14:textId="55B8BC19" w:rsidR="00C45919" w:rsidRPr="003C47E7" w:rsidRDefault="00C45919" w:rsidP="00C45919">
            <w:pPr>
              <w:spacing w:line="360" w:lineRule="exact"/>
              <w:jc w:val="center"/>
            </w:pPr>
            <w:r w:rsidRPr="003C47E7">
              <w:t>Yêu cầu, điều kiện thực hiện thủ tục hành chính</w:t>
            </w:r>
          </w:p>
        </w:tc>
        <w:tc>
          <w:tcPr>
            <w:tcW w:w="7513" w:type="dxa"/>
            <w:vAlign w:val="center"/>
          </w:tcPr>
          <w:p w14:paraId="42FCFD7C" w14:textId="77777777" w:rsidR="00CF0856" w:rsidRDefault="00CF0856" w:rsidP="00CF0856">
            <w:pPr>
              <w:spacing w:line="360" w:lineRule="exact"/>
              <w:jc w:val="both"/>
            </w:pPr>
            <w:r>
              <w:t>- Chưa tìm được việc làm sau 15 ngày, kể từ ngày nộp hồ sơ hưởng bảo hiểm thất nghiệp, trừ các trường hợp:</w:t>
            </w:r>
          </w:p>
          <w:p w14:paraId="7E956837" w14:textId="77777777" w:rsidR="00CF0856" w:rsidRDefault="00CF0856" w:rsidP="00CF0856">
            <w:pPr>
              <w:spacing w:line="360" w:lineRule="exact"/>
              <w:jc w:val="both"/>
            </w:pPr>
            <w:r>
              <w:t xml:space="preserve">    + Thực hiện nghĩa vụ quân sự, nghĩa vụ công an;</w:t>
            </w:r>
          </w:p>
          <w:p w14:paraId="44CC14F2" w14:textId="77777777" w:rsidR="00CF0856" w:rsidRDefault="00CF0856" w:rsidP="00CF0856">
            <w:pPr>
              <w:spacing w:line="360" w:lineRule="exact"/>
              <w:jc w:val="both"/>
            </w:pPr>
            <w:r>
              <w:t xml:space="preserve">    + Đi học tập có thời hạn từ đủ 12 tháng trở lên;</w:t>
            </w:r>
          </w:p>
          <w:p w14:paraId="644C5144" w14:textId="77777777" w:rsidR="00CF0856" w:rsidRDefault="00CF0856" w:rsidP="00CF0856">
            <w:pPr>
              <w:spacing w:line="360" w:lineRule="exact"/>
              <w:jc w:val="both"/>
            </w:pPr>
            <w:r>
              <w:t xml:space="preserve">    + Chấp hành quyết định áp dụng biện pháp đưa vào trường giáo dưỡng, cơ sở giáo dục bắt buộc, cơ sở cai nghiện bắt buộc;</w:t>
            </w:r>
          </w:p>
          <w:p w14:paraId="452F4F2B" w14:textId="6974CA76" w:rsidR="00CF0856" w:rsidRDefault="00CF0856" w:rsidP="00CF0856">
            <w:pPr>
              <w:spacing w:line="360" w:lineRule="exact"/>
              <w:jc w:val="both"/>
            </w:pPr>
            <w:r>
              <w:t xml:space="preserve">    + Bị tạm giam; chấp hành hình phạt tù.</w:t>
            </w:r>
          </w:p>
          <w:p w14:paraId="6E662627" w14:textId="2DEE28D9" w:rsidR="00CF0856" w:rsidRPr="00CF0856" w:rsidRDefault="00CF0856" w:rsidP="00CF0856">
            <w:pPr>
              <w:spacing w:line="360" w:lineRule="exact"/>
              <w:jc w:val="both"/>
              <w:rPr>
                <w:spacing w:val="-8"/>
              </w:rPr>
            </w:pPr>
            <w:r>
              <w:t xml:space="preserve">    </w:t>
            </w:r>
            <w:r w:rsidRPr="00CF0856">
              <w:rPr>
                <w:spacing w:val="-8"/>
              </w:rPr>
              <w:t>+ Ra nước ngoài định cư; đi lao động ở nước ngoài theo hợp đồng;</w:t>
            </w:r>
          </w:p>
          <w:p w14:paraId="5FD29B47" w14:textId="77777777" w:rsidR="00CF0856" w:rsidRDefault="00CF0856" w:rsidP="00CF0856">
            <w:pPr>
              <w:spacing w:after="120" w:line="360" w:lineRule="exact"/>
              <w:jc w:val="both"/>
            </w:pPr>
            <w:r>
              <w:t xml:space="preserve">    + Chết.</w:t>
            </w:r>
          </w:p>
          <w:p w14:paraId="461B8AB6" w14:textId="1CD22703" w:rsidR="00C45919" w:rsidRDefault="00C45919" w:rsidP="00C45919">
            <w:pPr>
              <w:spacing w:line="360" w:lineRule="exact"/>
              <w:jc w:val="both"/>
            </w:pPr>
            <w:r>
              <w:t>- Người lao động làm việc theo hợp đồng lao động hoặc hợp đồng làm việc được xác định là đang đóng bảo hiểm thất nghiệp khi thuộc một trong các trường hợp:</w:t>
            </w:r>
          </w:p>
          <w:p w14:paraId="29A53392" w14:textId="77777777" w:rsidR="00C45919" w:rsidRDefault="00C45919" w:rsidP="00C45919">
            <w:pPr>
              <w:spacing w:line="360" w:lineRule="exact"/>
              <w:jc w:val="both"/>
            </w:pPr>
            <w:r>
              <w:t xml:space="preserve">     + Người lao động đã đóng bảo hiểm thất nghiệp của tháng chấm dứt hợp đồng lao động hoặc hợp đồng làm việc và được cơ quan bảo hiểm xã hội xác nhận trên sổ bảo hiểm xã hội;</w:t>
            </w:r>
          </w:p>
          <w:p w14:paraId="41B83E82" w14:textId="77777777" w:rsidR="00C45919" w:rsidRDefault="00C45919" w:rsidP="00C45919">
            <w:pPr>
              <w:spacing w:line="360" w:lineRule="exact"/>
              <w:jc w:val="both"/>
            </w:pPr>
            <w:r>
              <w:t xml:space="preserve">     + Người lao động đã đóng bảo hiểm thất nghiệp của tháng liền kề trước tháng chấm dứt hợp đồng lao động hoặc hợp đồng làm việc và được cơ quan bảo hiểm xã hội xác nhận trên sổ bảo hiểm xã hội;</w:t>
            </w:r>
          </w:p>
          <w:p w14:paraId="5442CC3B" w14:textId="77777777" w:rsidR="00C45919" w:rsidRDefault="00C45919" w:rsidP="00C45919">
            <w:pPr>
              <w:spacing w:line="360" w:lineRule="exact"/>
              <w:jc w:val="both"/>
            </w:pPr>
            <w:r>
              <w:t xml:space="preserve">     + Người lao động có tháng liền kề trước tháng chấm dứt hợp đồng lao động, hợp đồng làm việc hoặc tháng chấm dứt hợp đồng lao động, hợp đồng làm việc mà nghỉ việc do ốm đau, thai sản từ 14 ngày làm việc trở lên trong tháng, không hưởng tiền lương tháng tại đơn vị và được cơ quan bảo hiểm xã hội xác nhận trên sổ bảo hiểm xã hội;</w:t>
            </w:r>
          </w:p>
          <w:p w14:paraId="21A1C675" w14:textId="77777777" w:rsidR="00C45919" w:rsidRDefault="00C45919" w:rsidP="00C45919">
            <w:pPr>
              <w:spacing w:line="360" w:lineRule="exact"/>
              <w:jc w:val="both"/>
            </w:pPr>
            <w:r>
              <w:t xml:space="preserve">     + Người lao động có tháng liền kề trước tháng chấm dứt hợp đồng lao động, hợp đồng làm việc hoặc tháng chấm dứt hợp đồng lao động, hợp đồng làm việc mà nghỉ việc không hưởng lương từ 14 ngày làm việc trở lên trong tháng tại đơn vị và được cơ quan bảo hiểm xã hội xác nhận trên sổ bảo hiểm xã hội;</w:t>
            </w:r>
          </w:p>
          <w:p w14:paraId="264F354F" w14:textId="564733DF" w:rsidR="00C45919" w:rsidRPr="00002AAB" w:rsidRDefault="00C45919" w:rsidP="00C45919">
            <w:pPr>
              <w:spacing w:after="120" w:line="360" w:lineRule="exact"/>
              <w:jc w:val="both"/>
              <w:rPr>
                <w:spacing w:val="-4"/>
              </w:rPr>
            </w:pPr>
            <w:r>
              <w:t xml:space="preserve">     + Người lao động có tháng liền kề trước tháng chấm dứt hợp đồng lao động, hợp đồng làm việc hoặc tháng chấm dứt hợp đồng lao động, hợp đồng làm việc mà tạm hoãn thực hiện hợp đồng lao động hoặc hợp đồng làm việc từ 14 ngày làm việc trở lên trong tháng tại đơn vị và được cơ quan bảo hiểm xã hội xác nhận trên sổ bảo hiểm xã hội.</w:t>
            </w:r>
          </w:p>
        </w:tc>
      </w:tr>
    </w:tbl>
    <w:p w14:paraId="35093C91" w14:textId="102B3964" w:rsidR="00C45919" w:rsidRDefault="00C45919" w:rsidP="006A6B6C">
      <w:pPr>
        <w:spacing w:after="0" w:line="240" w:lineRule="auto"/>
        <w:jc w:val="both"/>
      </w:pPr>
    </w:p>
    <w:p w14:paraId="654566D3" w14:textId="77777777" w:rsidR="00C45919" w:rsidRDefault="00C45919">
      <w:r>
        <w:br w:type="page"/>
      </w:r>
    </w:p>
    <w:p w14:paraId="2B1399F9" w14:textId="73CB8C36" w:rsidR="00C45919" w:rsidRPr="00DD0CA4" w:rsidRDefault="00C45919" w:rsidP="00DD0CA4">
      <w:pPr>
        <w:tabs>
          <w:tab w:val="left" w:leader="dot" w:pos="5103"/>
          <w:tab w:val="left" w:leader="dot" w:pos="10206"/>
        </w:tabs>
        <w:spacing w:after="0" w:line="240" w:lineRule="auto"/>
        <w:jc w:val="center"/>
        <w:rPr>
          <w:rFonts w:cs="Times New Roman"/>
          <w:bCs/>
          <w:i/>
          <w:iCs/>
          <w:color w:val="000000" w:themeColor="text1"/>
          <w:w w:val="98"/>
          <w:szCs w:val="28"/>
          <w:lang w:val="vi-VN"/>
        </w:rPr>
      </w:pPr>
      <w:r w:rsidRPr="00DD0CA4">
        <w:rPr>
          <w:rFonts w:cs="Times New Roman"/>
          <w:b/>
          <w:bCs/>
          <w:i/>
          <w:color w:val="000000" w:themeColor="text1"/>
          <w:szCs w:val="28"/>
          <w:lang w:val="vi-VN"/>
        </w:rPr>
        <w:lastRenderedPageBreak/>
        <w:t>M</w:t>
      </w:r>
      <w:r w:rsidRPr="00DD0CA4">
        <w:rPr>
          <w:rFonts w:cs="Times New Roman"/>
          <w:b/>
          <w:i/>
          <w:color w:val="000000" w:themeColor="text1"/>
          <w:szCs w:val="28"/>
          <w:lang w:val="vi-VN"/>
        </w:rPr>
        <w:t>ẫu số 03</w:t>
      </w:r>
      <w:r w:rsidRPr="00DD0CA4">
        <w:rPr>
          <w:rFonts w:cs="Times New Roman"/>
          <w:i/>
          <w:color w:val="000000" w:themeColor="text1"/>
          <w:w w:val="97"/>
          <w:szCs w:val="28"/>
          <w:lang w:val="vi-VN"/>
        </w:rPr>
        <w:t xml:space="preserve">: </w:t>
      </w:r>
      <w:r w:rsidRPr="00DD0CA4">
        <w:rPr>
          <w:rFonts w:cs="Times New Roman"/>
          <w:i/>
          <w:color w:val="000000" w:themeColor="text1"/>
          <w:w w:val="98"/>
          <w:szCs w:val="28"/>
          <w:lang w:val="vi-VN"/>
        </w:rPr>
        <w:t xml:space="preserve">Ban hành kèm theo </w:t>
      </w:r>
      <w:r w:rsidRPr="00DD0CA4">
        <w:rPr>
          <w:rFonts w:cs="Times New Roman"/>
          <w:bCs/>
          <w:i/>
          <w:iCs/>
          <w:color w:val="000000" w:themeColor="text1"/>
          <w:w w:val="98"/>
          <w:szCs w:val="28"/>
          <w:lang w:val="vi-VN"/>
        </w:rPr>
        <w:t>Thông t</w:t>
      </w:r>
      <w:r w:rsidRPr="00DD0CA4">
        <w:rPr>
          <w:rFonts w:cs="Times New Roman"/>
          <w:bCs/>
          <w:i/>
          <w:iCs/>
          <w:color w:val="000000" w:themeColor="text1"/>
          <w:w w:val="98"/>
          <w:szCs w:val="28"/>
          <w:lang w:val="vi-VN"/>
        </w:rPr>
        <w:softHyphen/>
        <w:t xml:space="preserve">ư số </w:t>
      </w:r>
      <w:r w:rsidRPr="00DD0CA4">
        <w:rPr>
          <w:rFonts w:cs="Times New Roman"/>
          <w:i/>
          <w:color w:val="000000" w:themeColor="text1"/>
          <w:szCs w:val="28"/>
          <w:lang w:val="fr-FR"/>
        </w:rPr>
        <w:t>28/2015/TT-BLĐTBXH</w:t>
      </w:r>
      <w:r w:rsidRPr="00DD0CA4">
        <w:rPr>
          <w:rFonts w:cs="Times New Roman"/>
          <w:bCs/>
          <w:i/>
          <w:iCs/>
          <w:color w:val="000000" w:themeColor="text1"/>
          <w:w w:val="98"/>
          <w:szCs w:val="28"/>
          <w:lang w:val="vi-VN"/>
        </w:rPr>
        <w:t xml:space="preserve"> ngày </w:t>
      </w:r>
      <w:r w:rsidRPr="00DD0CA4">
        <w:rPr>
          <w:rFonts w:cs="Times New Roman"/>
          <w:bCs/>
          <w:i/>
          <w:iCs/>
          <w:color w:val="000000" w:themeColor="text1"/>
          <w:w w:val="98"/>
          <w:szCs w:val="28"/>
        </w:rPr>
        <w:t>31/07/2015</w:t>
      </w:r>
      <w:r w:rsidRPr="00DD0CA4">
        <w:rPr>
          <w:rFonts w:cs="Times New Roman"/>
          <w:bCs/>
          <w:i/>
          <w:iCs/>
          <w:color w:val="000000" w:themeColor="text1"/>
          <w:w w:val="98"/>
          <w:szCs w:val="28"/>
          <w:lang w:val="vi-VN"/>
        </w:rPr>
        <w:t xml:space="preserve"> của </w:t>
      </w:r>
      <w:r w:rsidRPr="00DD0CA4">
        <w:rPr>
          <w:rFonts w:cs="Times New Roman"/>
          <w:bCs/>
          <w:i/>
          <w:iCs/>
          <w:color w:val="000000" w:themeColor="text1"/>
          <w:szCs w:val="28"/>
          <w:lang w:val="vi-VN"/>
        </w:rPr>
        <w:t>Bộ trưởng</w:t>
      </w:r>
      <w:r w:rsidRPr="00DD0CA4">
        <w:rPr>
          <w:rFonts w:cs="Times New Roman"/>
          <w:bCs/>
          <w:i/>
          <w:iCs/>
          <w:color w:val="000000" w:themeColor="text1"/>
          <w:w w:val="98"/>
          <w:szCs w:val="28"/>
          <w:lang w:val="vi-VN"/>
        </w:rPr>
        <w:t xml:space="preserve"> Bộ Lao động-Th</w:t>
      </w:r>
      <w:r w:rsidRPr="00DD0CA4">
        <w:rPr>
          <w:rFonts w:cs="Times New Roman"/>
          <w:bCs/>
          <w:i/>
          <w:iCs/>
          <w:color w:val="000000" w:themeColor="text1"/>
          <w:w w:val="98"/>
          <w:szCs w:val="28"/>
          <w:lang w:val="vi-VN"/>
        </w:rPr>
        <w:softHyphen/>
        <w:t>ương binh và Xã hội</w:t>
      </w:r>
    </w:p>
    <w:p w14:paraId="2A06A11A" w14:textId="77777777" w:rsidR="00C45919" w:rsidRPr="00DD0CA4" w:rsidRDefault="00C45919" w:rsidP="00DD0CA4">
      <w:pPr>
        <w:tabs>
          <w:tab w:val="left" w:leader="dot" w:pos="5103"/>
          <w:tab w:val="left" w:leader="dot" w:pos="10206"/>
        </w:tabs>
        <w:spacing w:before="120" w:after="0" w:line="240" w:lineRule="auto"/>
        <w:jc w:val="center"/>
        <w:rPr>
          <w:rFonts w:cs="Times New Roman"/>
          <w:b/>
          <w:color w:val="000000" w:themeColor="text1"/>
          <w:szCs w:val="28"/>
          <w:lang w:val="vi-VN"/>
        </w:rPr>
      </w:pPr>
      <w:r w:rsidRPr="00DD0CA4">
        <w:rPr>
          <w:rFonts w:cs="Times New Roman"/>
          <w:b/>
          <w:color w:val="000000" w:themeColor="text1"/>
          <w:szCs w:val="28"/>
          <w:lang w:val="vi-VN"/>
        </w:rPr>
        <w:t>CỘNG HÒA XÃ HỘI CHỦ NGHĨA VIỆT NAM</w:t>
      </w:r>
    </w:p>
    <w:p w14:paraId="5B5F2C66" w14:textId="77777777" w:rsidR="00C45919" w:rsidRPr="00DD0CA4" w:rsidRDefault="00C45919" w:rsidP="00DD0CA4">
      <w:pPr>
        <w:spacing w:after="0" w:line="240" w:lineRule="auto"/>
        <w:jc w:val="center"/>
        <w:rPr>
          <w:rFonts w:cs="Times New Roman"/>
          <w:b/>
          <w:bCs/>
          <w:color w:val="000000" w:themeColor="text1"/>
          <w:szCs w:val="28"/>
          <w:lang w:val="vi-VN"/>
        </w:rPr>
      </w:pPr>
      <w:r w:rsidRPr="00DD0CA4">
        <w:rPr>
          <w:rFonts w:cs="Times New Roman"/>
          <w:b/>
          <w:bCs/>
          <w:color w:val="000000" w:themeColor="text1"/>
          <w:szCs w:val="28"/>
          <w:lang w:val="vi-VN"/>
        </w:rPr>
        <w:t>Độc lập - Tự do - Hạnh phúc</w:t>
      </w:r>
    </w:p>
    <w:p w14:paraId="6D37299B" w14:textId="77777777" w:rsidR="00C45919" w:rsidRPr="00DD0CA4" w:rsidRDefault="00C45919" w:rsidP="00DD0CA4">
      <w:pPr>
        <w:pStyle w:val="BodyText3"/>
        <w:tabs>
          <w:tab w:val="left" w:pos="2010"/>
          <w:tab w:val="center" w:pos="4635"/>
        </w:tabs>
        <w:spacing w:after="0"/>
        <w:jc w:val="center"/>
        <w:rPr>
          <w:rFonts w:ascii="Times New Roman" w:hAnsi="Times New Roman" w:cs="Times New Roman"/>
          <w:b/>
          <w:color w:val="000000" w:themeColor="text1"/>
          <w:sz w:val="28"/>
          <w:szCs w:val="28"/>
        </w:rPr>
      </w:pPr>
      <w:r w:rsidRPr="00DD0CA4">
        <w:rPr>
          <w:rFonts w:ascii="Times New Roman" w:hAnsi="Times New Roman" w:cs="Times New Roman"/>
          <w:noProof/>
          <w:color w:val="000000" w:themeColor="text1"/>
          <w:sz w:val="28"/>
          <w:szCs w:val="28"/>
        </w:rPr>
        <mc:AlternateContent>
          <mc:Choice Requires="wps">
            <w:drawing>
              <wp:anchor distT="4294967293" distB="4294967293" distL="114300" distR="114300" simplePos="0" relativeHeight="251658240" behindDoc="0" locked="0" layoutInCell="1" allowOverlap="1" wp14:anchorId="6982106F" wp14:editId="46A849A4">
                <wp:simplePos x="0" y="0"/>
                <wp:positionH relativeFrom="column">
                  <wp:posOffset>2072921</wp:posOffset>
                </wp:positionH>
                <wp:positionV relativeFrom="paragraph">
                  <wp:posOffset>11297</wp:posOffset>
                </wp:positionV>
                <wp:extent cx="1995170" cy="0"/>
                <wp:effectExtent l="13970" t="9525" r="10160" b="9525"/>
                <wp:wrapNone/>
                <wp:docPr id="2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44305" id="_x0000_t32" coordsize="21600,21600" o:spt="32" o:oned="t" path="m,l21600,21600e" filled="f">
                <v:path arrowok="t" fillok="f" o:connecttype="none"/>
                <o:lock v:ext="edit" shapetype="t"/>
              </v:shapetype>
              <v:shape id="AutoShape 94" o:spid="_x0000_s1026" type="#_x0000_t32" style="position:absolute;margin-left:163.2pt;margin-top:.9pt;width:157.1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"/>
            </w:pict>
          </mc:Fallback>
        </mc:AlternateContent>
      </w:r>
    </w:p>
    <w:p w14:paraId="7844165E" w14:textId="77777777" w:rsidR="00C45919" w:rsidRPr="00DD0CA4" w:rsidRDefault="00C45919" w:rsidP="00DD0CA4">
      <w:pPr>
        <w:spacing w:after="120" w:line="240" w:lineRule="auto"/>
        <w:jc w:val="center"/>
        <w:rPr>
          <w:rFonts w:cs="Times New Roman"/>
          <w:b/>
          <w:color w:val="000000" w:themeColor="text1"/>
          <w:szCs w:val="28"/>
          <w:lang w:val="vi-VN"/>
        </w:rPr>
      </w:pPr>
      <w:r w:rsidRPr="00DD0CA4">
        <w:rPr>
          <w:rFonts w:cs="Times New Roman"/>
          <w:b/>
          <w:color w:val="000000" w:themeColor="text1"/>
          <w:szCs w:val="28"/>
          <w:lang w:val="vi-VN"/>
        </w:rPr>
        <w:t>ĐỀ NGHỊ HƯỞNG TRỢ CẤP THẤT NGHIỆP</w:t>
      </w:r>
    </w:p>
    <w:p w14:paraId="671B061D" w14:textId="77777777" w:rsidR="00C45919" w:rsidRPr="00DD0CA4" w:rsidRDefault="00C45919" w:rsidP="00DD0CA4">
      <w:pPr>
        <w:spacing w:after="120" w:line="240" w:lineRule="auto"/>
        <w:ind w:firstLine="567"/>
        <w:jc w:val="both"/>
        <w:rPr>
          <w:rFonts w:cs="Times New Roman"/>
          <w:color w:val="000000" w:themeColor="text1"/>
          <w:szCs w:val="28"/>
          <w:lang w:val="vi-VN"/>
        </w:rPr>
      </w:pPr>
      <w:r w:rsidRPr="00DD0CA4">
        <w:rPr>
          <w:rFonts w:cs="Times New Roman"/>
          <w:color w:val="000000" w:themeColor="text1"/>
          <w:szCs w:val="28"/>
          <w:lang w:val="vi-VN"/>
        </w:rPr>
        <w:tab/>
      </w:r>
      <w:r w:rsidRPr="00DD0CA4">
        <w:rPr>
          <w:rFonts w:cs="Times New Roman"/>
          <w:color w:val="000000" w:themeColor="text1"/>
          <w:szCs w:val="28"/>
          <w:lang w:val="vi-VN"/>
        </w:rPr>
        <w:tab/>
        <w:t>Kính gửi: Trung tâm Dịch vụ việc làm ……………................</w:t>
      </w:r>
    </w:p>
    <w:p w14:paraId="12C66B04" w14:textId="3FD99750"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vi-VN"/>
        </w:rPr>
        <w:t>Tên tôi là:.……</w:t>
      </w:r>
      <w:r w:rsidRPr="00DD0CA4">
        <w:rPr>
          <w:rFonts w:cs="Times New Roman"/>
          <w:color w:val="000000" w:themeColor="text1"/>
          <w:szCs w:val="28"/>
          <w:lang w:val="fr-FR"/>
        </w:rPr>
        <w:t>…………..…..…</w:t>
      </w:r>
      <w:r w:rsidR="00DD0CA4">
        <w:rPr>
          <w:rFonts w:cs="Times New Roman"/>
          <w:color w:val="000000" w:themeColor="text1"/>
          <w:szCs w:val="28"/>
          <w:lang w:val="fr-FR"/>
        </w:rPr>
        <w:t>…...</w:t>
      </w:r>
      <w:r w:rsidRPr="00DD0CA4">
        <w:rPr>
          <w:rFonts w:cs="Times New Roman"/>
          <w:color w:val="000000" w:themeColor="text1"/>
          <w:szCs w:val="28"/>
          <w:lang w:val="fr-FR"/>
        </w:rPr>
        <w:t>.</w:t>
      </w:r>
      <w:r w:rsidRPr="00DD0CA4">
        <w:rPr>
          <w:rFonts w:cs="Times New Roman"/>
          <w:color w:val="000000" w:themeColor="text1"/>
          <w:szCs w:val="28"/>
          <w:lang w:val="vi-VN"/>
        </w:rPr>
        <w:t xml:space="preserve"> </w:t>
      </w:r>
      <w:r w:rsidRPr="00DD0CA4">
        <w:rPr>
          <w:rFonts w:cs="Times New Roman"/>
          <w:color w:val="000000" w:themeColor="text1"/>
          <w:szCs w:val="28"/>
          <w:lang w:val="fr-FR"/>
        </w:rPr>
        <w:t>s</w:t>
      </w:r>
      <w:r w:rsidRPr="00DD0CA4">
        <w:rPr>
          <w:rFonts w:cs="Times New Roman"/>
          <w:color w:val="000000" w:themeColor="text1"/>
          <w:szCs w:val="28"/>
          <w:lang w:val="vi-VN"/>
        </w:rPr>
        <w:t xml:space="preserve">inh ngày ...... </w:t>
      </w:r>
      <w:r w:rsidRPr="00DD0CA4">
        <w:rPr>
          <w:rFonts w:cs="Times New Roman"/>
          <w:color w:val="000000" w:themeColor="text1"/>
          <w:szCs w:val="28"/>
          <w:lang w:val="fr-FR"/>
        </w:rPr>
        <w:t>/……./</w:t>
      </w:r>
      <w:r w:rsidRPr="00DD0CA4">
        <w:rPr>
          <w:rFonts w:cs="Times New Roman"/>
          <w:color w:val="000000" w:themeColor="text1"/>
          <w:szCs w:val="28"/>
          <w:lang w:val="vi-VN"/>
        </w:rPr>
        <w:t>……</w:t>
      </w:r>
      <w:r w:rsidRPr="00DD0CA4">
        <w:rPr>
          <w:rFonts w:cs="Times New Roman"/>
          <w:color w:val="000000" w:themeColor="text1"/>
          <w:szCs w:val="28"/>
          <w:lang w:val="fr-FR"/>
        </w:rPr>
        <w:t xml:space="preserve"> </w:t>
      </w:r>
      <w:r w:rsidRPr="00DD0CA4">
        <w:rPr>
          <w:rFonts w:cs="Times New Roman"/>
          <w:color w:val="000000" w:themeColor="text1"/>
          <w:szCs w:val="28"/>
          <w:lang w:val="vi-VN"/>
        </w:rPr>
        <w:t xml:space="preserve">Nam </w:t>
      </w:r>
      <w:r w:rsidRPr="00DD0CA4">
        <w:rPr>
          <w:rFonts w:cs="Times New Roman"/>
          <w:color w:val="000000" w:themeColor="text1"/>
          <w:szCs w:val="28"/>
        </w:rPr>
        <w:sym w:font="Wingdings" w:char="006F"/>
      </w:r>
      <w:r w:rsidRPr="00DD0CA4">
        <w:rPr>
          <w:rFonts w:cs="Times New Roman"/>
          <w:color w:val="000000" w:themeColor="text1"/>
          <w:szCs w:val="28"/>
          <w:lang w:val="vi-VN"/>
        </w:rPr>
        <w:t xml:space="preserve">,  Nữ </w:t>
      </w:r>
      <w:r w:rsidRPr="00DD0CA4">
        <w:rPr>
          <w:rFonts w:cs="Times New Roman"/>
          <w:color w:val="000000" w:themeColor="text1"/>
          <w:szCs w:val="28"/>
        </w:rPr>
        <w:sym w:font="Wingdings" w:char="006F"/>
      </w:r>
    </w:p>
    <w:p w14:paraId="6104422E" w14:textId="38612CFD"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 xml:space="preserve">Số </w:t>
      </w:r>
      <w:r w:rsidR="00DD0CA4" w:rsidRPr="00DD0CA4">
        <w:rPr>
          <w:rFonts w:cs="Times New Roman"/>
          <w:color w:val="000000" w:themeColor="text1"/>
          <w:szCs w:val="28"/>
          <w:lang w:val="fr-FR"/>
        </w:rPr>
        <w:t>CMND/CCCD/Hộ chiếu</w:t>
      </w:r>
      <w:r w:rsidRPr="00DD0CA4">
        <w:rPr>
          <w:rFonts w:cs="Times New Roman"/>
          <w:color w:val="000000" w:themeColor="text1"/>
          <w:szCs w:val="28"/>
          <w:lang w:val="fr-FR"/>
        </w:rPr>
        <w:t>: ……………………...……………………………</w:t>
      </w:r>
      <w:r w:rsidR="004436BB">
        <w:rPr>
          <w:rFonts w:cs="Times New Roman"/>
          <w:color w:val="000000" w:themeColor="text1"/>
          <w:szCs w:val="28"/>
          <w:lang w:val="fr-FR"/>
        </w:rPr>
        <w:t>…</w:t>
      </w:r>
    </w:p>
    <w:p w14:paraId="7B6BD4B8" w14:textId="11ADA387"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Ngày cấp: ……/……../….…. nơi cấp:…………………………………………</w:t>
      </w:r>
      <w:r w:rsidR="004436BB">
        <w:rPr>
          <w:rFonts w:cs="Times New Roman"/>
          <w:color w:val="000000" w:themeColor="text1"/>
          <w:szCs w:val="28"/>
          <w:lang w:val="fr-FR"/>
        </w:rPr>
        <w:t>….</w:t>
      </w:r>
    </w:p>
    <w:p w14:paraId="72CC9A44" w14:textId="7A83CA2D"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Số sổ BHXH: …………………………………..………………………………</w:t>
      </w:r>
      <w:r w:rsidR="004436BB">
        <w:rPr>
          <w:rFonts w:cs="Times New Roman"/>
          <w:color w:val="000000" w:themeColor="text1"/>
          <w:szCs w:val="28"/>
          <w:lang w:val="fr-FR"/>
        </w:rPr>
        <w:t>….</w:t>
      </w:r>
    </w:p>
    <w:p w14:paraId="2E47139F" w14:textId="5FA93C86"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 xml:space="preserve">Số điện thoại:………….……..…Địa chỉ email </w:t>
      </w:r>
      <w:r w:rsidRPr="00DD0CA4">
        <w:rPr>
          <w:rFonts w:cs="Times New Roman"/>
          <w:i/>
          <w:color w:val="000000" w:themeColor="text1"/>
          <w:szCs w:val="28"/>
          <w:lang w:val="fr-FR"/>
        </w:rPr>
        <w:t>(nếu có)</w:t>
      </w:r>
      <w:r w:rsidRPr="00DD0CA4">
        <w:rPr>
          <w:rFonts w:cs="Times New Roman"/>
          <w:color w:val="000000" w:themeColor="text1"/>
          <w:szCs w:val="28"/>
          <w:lang w:val="fr-FR"/>
        </w:rPr>
        <w:t>……………...….……</w:t>
      </w:r>
      <w:r w:rsidR="00DD0CA4">
        <w:rPr>
          <w:rFonts w:cs="Times New Roman"/>
          <w:color w:val="000000" w:themeColor="text1"/>
          <w:szCs w:val="28"/>
          <w:lang w:val="fr-FR"/>
        </w:rPr>
        <w:t>...</w:t>
      </w:r>
      <w:r w:rsidR="004436BB">
        <w:rPr>
          <w:rFonts w:cs="Times New Roman"/>
          <w:color w:val="000000" w:themeColor="text1"/>
          <w:szCs w:val="28"/>
          <w:lang w:val="fr-FR"/>
        </w:rPr>
        <w:t>..</w:t>
      </w:r>
    </w:p>
    <w:p w14:paraId="77C88A68" w14:textId="51C3CD56"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Dân tộc:…………………………. Tôn giáo:……………..……………………</w:t>
      </w:r>
      <w:r w:rsidR="004436BB">
        <w:rPr>
          <w:rFonts w:cs="Times New Roman"/>
          <w:color w:val="000000" w:themeColor="text1"/>
          <w:szCs w:val="28"/>
          <w:lang w:val="fr-FR"/>
        </w:rPr>
        <w:t>….</w:t>
      </w:r>
    </w:p>
    <w:p w14:paraId="4089D5BE" w14:textId="45DD3194" w:rsidR="004436BB"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Số tài khoản (</w:t>
      </w:r>
      <w:r w:rsidRPr="00DD0CA4">
        <w:rPr>
          <w:rFonts w:cs="Times New Roman"/>
          <w:i/>
          <w:color w:val="000000" w:themeColor="text1"/>
          <w:szCs w:val="28"/>
          <w:lang w:val="fr-FR"/>
        </w:rPr>
        <w:t>ATM nếu có</w:t>
      </w:r>
      <w:r w:rsidRPr="00DD0CA4">
        <w:rPr>
          <w:rFonts w:cs="Times New Roman"/>
          <w:color w:val="000000" w:themeColor="text1"/>
          <w:szCs w:val="28"/>
          <w:lang w:val="vi-VN"/>
        </w:rPr>
        <w:t>)……….….…</w:t>
      </w:r>
      <w:r w:rsidR="004436BB">
        <w:rPr>
          <w:rFonts w:cs="Times New Roman"/>
          <w:color w:val="000000" w:themeColor="text1"/>
          <w:szCs w:val="28"/>
        </w:rPr>
        <w:t>.................................................................</w:t>
      </w:r>
    </w:p>
    <w:p w14:paraId="6372BB34" w14:textId="5F366C14" w:rsidR="00C45919" w:rsidRPr="004436BB" w:rsidRDefault="004436BB" w:rsidP="00DD0CA4">
      <w:pPr>
        <w:spacing w:after="0" w:line="240" w:lineRule="auto"/>
        <w:ind w:firstLine="567"/>
        <w:jc w:val="both"/>
        <w:rPr>
          <w:rFonts w:cs="Times New Roman"/>
          <w:color w:val="000000" w:themeColor="text1"/>
          <w:szCs w:val="28"/>
        </w:rPr>
      </w:pPr>
      <w:r>
        <w:rPr>
          <w:rFonts w:cs="Times New Roman"/>
          <w:color w:val="000000" w:themeColor="text1"/>
          <w:szCs w:val="28"/>
        </w:rPr>
        <w:t>T</w:t>
      </w:r>
      <w:r w:rsidR="00C45919" w:rsidRPr="00DD0CA4">
        <w:rPr>
          <w:rFonts w:cs="Times New Roman"/>
          <w:color w:val="000000" w:themeColor="text1"/>
          <w:szCs w:val="28"/>
          <w:lang w:val="vi-VN"/>
        </w:rPr>
        <w:t>ại ngân hàng:………………………</w:t>
      </w:r>
      <w:r>
        <w:rPr>
          <w:rFonts w:cs="Times New Roman"/>
          <w:color w:val="000000" w:themeColor="text1"/>
          <w:szCs w:val="28"/>
        </w:rPr>
        <w:t>......................................................................</w:t>
      </w:r>
    </w:p>
    <w:p w14:paraId="4384AACF" w14:textId="18C1D5DE"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Trình độ đào tạo:</w:t>
      </w:r>
      <w:r w:rsidR="004436BB">
        <w:rPr>
          <w:rFonts w:cs="Times New Roman"/>
          <w:color w:val="000000" w:themeColor="text1"/>
          <w:szCs w:val="28"/>
          <w:lang w:val="fr-FR"/>
        </w:rPr>
        <w:t>………………………………………………………………......</w:t>
      </w:r>
    </w:p>
    <w:p w14:paraId="539996C6" w14:textId="385B11AC" w:rsidR="00C45919" w:rsidRPr="00DD0CA4" w:rsidRDefault="00C45919" w:rsidP="00DD0CA4">
      <w:pPr>
        <w:spacing w:after="0" w:line="240" w:lineRule="auto"/>
        <w:ind w:firstLine="567"/>
        <w:jc w:val="both"/>
        <w:rPr>
          <w:rFonts w:cs="Times New Roman"/>
          <w:color w:val="000000" w:themeColor="text1"/>
          <w:szCs w:val="28"/>
          <w:lang w:val="fr-FR"/>
        </w:rPr>
      </w:pPr>
      <w:r w:rsidRPr="00DD0CA4">
        <w:rPr>
          <w:rFonts w:cs="Times New Roman"/>
          <w:color w:val="000000" w:themeColor="text1"/>
          <w:szCs w:val="28"/>
          <w:lang w:val="fr-FR"/>
        </w:rPr>
        <w:t>Ngành nghề đào tạo:</w:t>
      </w:r>
      <w:r w:rsidR="004436BB">
        <w:rPr>
          <w:rFonts w:cs="Times New Roman"/>
          <w:color w:val="000000" w:themeColor="text1"/>
          <w:szCs w:val="28"/>
          <w:lang w:val="fr-FR"/>
        </w:rPr>
        <w:t>……………………………………………………………….</w:t>
      </w:r>
    </w:p>
    <w:p w14:paraId="463A0006" w14:textId="54CC3005" w:rsidR="00C45919"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Nơi thường trú (1):</w:t>
      </w:r>
      <w:r w:rsidR="004436BB">
        <w:rPr>
          <w:rFonts w:cs="Times New Roman"/>
          <w:color w:val="000000" w:themeColor="text1"/>
          <w:szCs w:val="28"/>
        </w:rPr>
        <w:t>...................................................................................................</w:t>
      </w:r>
    </w:p>
    <w:p w14:paraId="3A1FB4B5" w14:textId="455479A9" w:rsidR="00C45919"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Chỗ ở hiện nay (2):</w:t>
      </w:r>
      <w:r w:rsidR="004436BB">
        <w:rPr>
          <w:rFonts w:cs="Times New Roman"/>
          <w:color w:val="000000" w:themeColor="text1"/>
          <w:szCs w:val="28"/>
        </w:rPr>
        <w:t>..................................................................................................</w:t>
      </w:r>
    </w:p>
    <w:p w14:paraId="6D644504" w14:textId="174DAC23" w:rsidR="00C45919"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 xml:space="preserve">Ngày …../……/……, tôi đã chấm dứt hợp đồng lao động/hợp đồng làm việc với </w:t>
      </w:r>
      <w:r w:rsidRPr="00DD0CA4">
        <w:rPr>
          <w:rFonts w:cs="Times New Roman"/>
          <w:i/>
          <w:color w:val="000000" w:themeColor="text1"/>
          <w:szCs w:val="28"/>
          <w:lang w:val="vi-VN"/>
        </w:rPr>
        <w:t>(tên đơn vị)</w:t>
      </w:r>
      <w:r w:rsidRPr="00DD0CA4">
        <w:rPr>
          <w:rFonts w:cs="Times New Roman"/>
          <w:color w:val="000000" w:themeColor="text1"/>
          <w:szCs w:val="28"/>
          <w:lang w:val="vi-VN"/>
        </w:rPr>
        <w:t>............................................................................................................</w:t>
      </w:r>
      <w:r w:rsidR="004436BB">
        <w:rPr>
          <w:rFonts w:cs="Times New Roman"/>
          <w:color w:val="000000" w:themeColor="text1"/>
          <w:szCs w:val="28"/>
        </w:rPr>
        <w:t>...........</w:t>
      </w:r>
    </w:p>
    <w:p w14:paraId="3AB88C4F" w14:textId="62CBD166" w:rsidR="00C45919" w:rsidRPr="004436BB" w:rsidRDefault="00C45919" w:rsidP="00DD0CA4">
      <w:pPr>
        <w:spacing w:after="0" w:line="240" w:lineRule="auto"/>
        <w:jc w:val="both"/>
        <w:rPr>
          <w:rFonts w:cs="Times New Roman"/>
          <w:color w:val="000000" w:themeColor="text1"/>
          <w:szCs w:val="28"/>
        </w:rPr>
      </w:pPr>
      <w:r w:rsidRPr="00DD0CA4">
        <w:rPr>
          <w:rFonts w:cs="Times New Roman"/>
          <w:color w:val="000000" w:themeColor="text1"/>
          <w:szCs w:val="28"/>
          <w:lang w:val="vi-VN"/>
        </w:rPr>
        <w:t>tại địa chỉ:....................................................................................................................</w:t>
      </w:r>
      <w:r w:rsidR="004436BB">
        <w:rPr>
          <w:rFonts w:cs="Times New Roman"/>
          <w:color w:val="000000" w:themeColor="text1"/>
          <w:szCs w:val="28"/>
        </w:rPr>
        <w:t>.....</w:t>
      </w:r>
    </w:p>
    <w:p w14:paraId="54EB953B" w14:textId="5EEA1799" w:rsidR="00C45919" w:rsidRPr="004436BB" w:rsidRDefault="00C45919" w:rsidP="00DD0CA4">
      <w:pPr>
        <w:spacing w:after="0" w:line="240" w:lineRule="auto"/>
        <w:jc w:val="both"/>
        <w:rPr>
          <w:rFonts w:cs="Times New Roman"/>
          <w:color w:val="000000" w:themeColor="text1"/>
          <w:szCs w:val="28"/>
        </w:rPr>
      </w:pPr>
      <w:r w:rsidRPr="00DD0CA4">
        <w:rPr>
          <w:rFonts w:cs="Times New Roman"/>
          <w:color w:val="000000" w:themeColor="text1"/>
          <w:szCs w:val="28"/>
          <w:lang w:val="vi-VN"/>
        </w:rPr>
        <w:t xml:space="preserve">        Lý do chấm dứt hợp đồng lao động/hợp đồng làm việc:………………………</w:t>
      </w:r>
      <w:r w:rsidR="004436BB">
        <w:rPr>
          <w:rFonts w:cs="Times New Roman"/>
          <w:color w:val="000000" w:themeColor="text1"/>
          <w:szCs w:val="28"/>
        </w:rPr>
        <w:t>......</w:t>
      </w:r>
    </w:p>
    <w:p w14:paraId="6CC8CCCD" w14:textId="2D10B9B6" w:rsidR="00C45919" w:rsidRPr="004436BB" w:rsidRDefault="00C45919" w:rsidP="00DD0CA4">
      <w:pPr>
        <w:spacing w:after="0" w:line="240" w:lineRule="auto"/>
        <w:jc w:val="both"/>
        <w:rPr>
          <w:rFonts w:cs="Times New Roman"/>
          <w:color w:val="000000" w:themeColor="text1"/>
          <w:szCs w:val="28"/>
        </w:rPr>
      </w:pPr>
      <w:r w:rsidRPr="00DD0CA4">
        <w:rPr>
          <w:rFonts w:cs="Times New Roman"/>
          <w:color w:val="000000" w:themeColor="text1"/>
          <w:szCs w:val="28"/>
          <w:lang w:val="vi-VN"/>
        </w:rPr>
        <w:t>………………………………………………………………………………………</w:t>
      </w:r>
      <w:r w:rsidR="004436BB">
        <w:rPr>
          <w:rFonts w:cs="Times New Roman"/>
          <w:color w:val="000000" w:themeColor="text1"/>
          <w:szCs w:val="28"/>
        </w:rPr>
        <w:t>.....</w:t>
      </w:r>
    </w:p>
    <w:p w14:paraId="6E65C28A" w14:textId="3DE4BA04" w:rsidR="00C45919"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Loại hợp đồng lao động/hợp đồng làm việc:…………………………………</w:t>
      </w:r>
      <w:r w:rsidR="004436BB">
        <w:rPr>
          <w:rFonts w:cs="Times New Roman"/>
          <w:color w:val="000000" w:themeColor="text1"/>
          <w:szCs w:val="28"/>
        </w:rPr>
        <w:t>.......</w:t>
      </w:r>
    </w:p>
    <w:p w14:paraId="50E521E4" w14:textId="77777777" w:rsidR="00C45919" w:rsidRPr="00DD0CA4" w:rsidRDefault="00C45919" w:rsidP="00DD0CA4">
      <w:pPr>
        <w:spacing w:after="0" w:line="240" w:lineRule="auto"/>
        <w:ind w:firstLine="567"/>
        <w:jc w:val="both"/>
        <w:rPr>
          <w:rFonts w:cs="Times New Roman"/>
          <w:color w:val="000000" w:themeColor="text1"/>
          <w:szCs w:val="28"/>
          <w:lang w:val="vi-VN"/>
        </w:rPr>
      </w:pPr>
      <w:r w:rsidRPr="00DD0CA4">
        <w:rPr>
          <w:rFonts w:cs="Times New Roman"/>
          <w:color w:val="000000" w:themeColor="text1"/>
          <w:szCs w:val="28"/>
          <w:lang w:val="vi-VN"/>
        </w:rPr>
        <w:t>Số tháng đóng bảo hiểm thất nghiệp................................tháng.</w:t>
      </w:r>
    </w:p>
    <w:p w14:paraId="0152081D" w14:textId="286BB963" w:rsidR="00C45919" w:rsidRPr="004436BB" w:rsidRDefault="00C45919" w:rsidP="00DD0CA4">
      <w:pPr>
        <w:spacing w:after="0" w:line="240" w:lineRule="auto"/>
        <w:ind w:firstLine="567"/>
        <w:jc w:val="both"/>
        <w:rPr>
          <w:rFonts w:cs="Times New Roman"/>
          <w:color w:val="000000" w:themeColor="text1"/>
          <w:szCs w:val="28"/>
        </w:rPr>
      </w:pPr>
      <w:r w:rsidRPr="00DD0CA4">
        <w:rPr>
          <w:rFonts w:cs="Times New Roman"/>
          <w:color w:val="000000" w:themeColor="text1"/>
          <w:szCs w:val="28"/>
          <w:lang w:val="vi-VN"/>
        </w:rPr>
        <w:t xml:space="preserve">Nơi đề nghị nhận trợ cấp thất nghiệp </w:t>
      </w:r>
      <w:r w:rsidRPr="004436BB">
        <w:rPr>
          <w:rFonts w:cs="Times New Roman"/>
          <w:i/>
          <w:iCs/>
          <w:color w:val="000000" w:themeColor="text1"/>
          <w:szCs w:val="28"/>
          <w:lang w:val="vi-VN"/>
        </w:rPr>
        <w:t>(BHXH quận/huyện hoặc qua thẻ ATM)</w:t>
      </w:r>
      <w:r w:rsidRPr="00DD0CA4">
        <w:rPr>
          <w:rFonts w:cs="Times New Roman"/>
          <w:color w:val="000000" w:themeColor="text1"/>
          <w:szCs w:val="28"/>
          <w:lang w:val="vi-VN"/>
        </w:rPr>
        <w:t>:</w:t>
      </w:r>
      <w:r w:rsidR="004436BB">
        <w:rPr>
          <w:rFonts w:cs="Times New Roman"/>
          <w:color w:val="000000" w:themeColor="text1"/>
          <w:szCs w:val="28"/>
        </w:rPr>
        <w:t xml:space="preserve"> </w:t>
      </w:r>
      <w:r w:rsidRPr="00DD0CA4">
        <w:rPr>
          <w:rFonts w:cs="Times New Roman"/>
          <w:color w:val="000000" w:themeColor="text1"/>
          <w:szCs w:val="28"/>
          <w:lang w:val="vi-VN"/>
        </w:rPr>
        <w:t>………………...………………….…………………………….…………….</w:t>
      </w:r>
      <w:r w:rsidR="004436BB">
        <w:rPr>
          <w:rFonts w:cs="Times New Roman"/>
          <w:color w:val="000000" w:themeColor="text1"/>
          <w:szCs w:val="28"/>
        </w:rPr>
        <w:t>...............</w:t>
      </w:r>
    </w:p>
    <w:p w14:paraId="430E03AC" w14:textId="1713CEEE" w:rsidR="00C45919" w:rsidRPr="00DD0CA4" w:rsidRDefault="00C45919" w:rsidP="00DD0CA4">
      <w:pPr>
        <w:pStyle w:val="BodyText"/>
        <w:ind w:firstLine="562"/>
        <w:rPr>
          <w:rFonts w:cs="Times New Roman"/>
          <w:b/>
          <w:color w:val="000000" w:themeColor="text1"/>
          <w:szCs w:val="28"/>
        </w:rPr>
      </w:pPr>
      <w:r w:rsidRPr="00DD0CA4">
        <w:rPr>
          <w:rFonts w:cs="Times New Roman"/>
          <w:color w:val="000000" w:themeColor="text1"/>
          <w:szCs w:val="28"/>
        </w:rPr>
        <w:t>Kèm theo Đề nghị này là (3)............................................................................</w:t>
      </w:r>
      <w:r w:rsidR="004436BB">
        <w:rPr>
          <w:rFonts w:cs="Times New Roman"/>
          <w:color w:val="000000" w:themeColor="text1"/>
          <w:szCs w:val="28"/>
        </w:rPr>
        <w:t>.....</w:t>
      </w:r>
      <w:r w:rsidRPr="00DD0CA4">
        <w:rPr>
          <w:rFonts w:cs="Times New Roman"/>
          <w:color w:val="000000" w:themeColor="text1"/>
          <w:szCs w:val="28"/>
        </w:rPr>
        <w:t xml:space="preserve"> và Sổ bảo hiểm xã hội của tôi. Đề nghị quý Trung tâm xem xét, giải quyết hưởng trợ cấp thất nghiệp cho tôi theo đúng quy định.</w:t>
      </w:r>
    </w:p>
    <w:p w14:paraId="0BAFADBD" w14:textId="77777777" w:rsidR="00C45919" w:rsidRPr="00DD0CA4" w:rsidRDefault="00C45919" w:rsidP="00DD0CA4">
      <w:pPr>
        <w:pStyle w:val="BodyText"/>
        <w:ind w:firstLine="562"/>
        <w:rPr>
          <w:rFonts w:cs="Times New Roman"/>
          <w:b/>
          <w:color w:val="000000" w:themeColor="text1"/>
          <w:szCs w:val="28"/>
        </w:rPr>
      </w:pPr>
      <w:r w:rsidRPr="00DD0CA4">
        <w:rPr>
          <w:rFonts w:cs="Times New Roman"/>
          <w:color w:val="000000" w:themeColor="text1"/>
          <w:szCs w:val="28"/>
        </w:rPr>
        <w:t>Tôi cam đoan nội dung ghi trên là hoàn toàn đúng sự thật, nếu sai tôi sẽ chịu trách nhiệm trước pháp luật./.</w:t>
      </w:r>
    </w:p>
    <w:tbl>
      <w:tblPr>
        <w:tblW w:w="10355" w:type="dxa"/>
        <w:tblInd w:w="-432" w:type="dxa"/>
        <w:tblLook w:val="0000" w:firstRow="0" w:lastRow="0" w:firstColumn="0" w:lastColumn="0" w:noHBand="0" w:noVBand="0"/>
      </w:tblPr>
      <w:tblGrid>
        <w:gridCol w:w="4543"/>
        <w:gridCol w:w="5812"/>
      </w:tblGrid>
      <w:tr w:rsidR="00C45919" w:rsidRPr="00DD0CA4" w14:paraId="069FC390" w14:textId="77777777" w:rsidTr="00DD0CA4">
        <w:trPr>
          <w:trHeight w:val="896"/>
        </w:trPr>
        <w:tc>
          <w:tcPr>
            <w:tcW w:w="4543" w:type="dxa"/>
          </w:tcPr>
          <w:p w14:paraId="6DA8D8D7" w14:textId="77777777" w:rsidR="00C45919" w:rsidRPr="00DD0CA4" w:rsidRDefault="00C45919" w:rsidP="00DD0CA4">
            <w:pPr>
              <w:tabs>
                <w:tab w:val="left" w:pos="687"/>
                <w:tab w:val="left" w:pos="3776"/>
              </w:tabs>
              <w:spacing w:after="0" w:line="240" w:lineRule="auto"/>
              <w:jc w:val="both"/>
              <w:rPr>
                <w:rFonts w:cs="Times New Roman"/>
                <w:color w:val="000000" w:themeColor="text1"/>
                <w:szCs w:val="28"/>
                <w:lang w:val="vi-VN"/>
              </w:rPr>
            </w:pPr>
          </w:p>
        </w:tc>
        <w:tc>
          <w:tcPr>
            <w:tcW w:w="5812" w:type="dxa"/>
          </w:tcPr>
          <w:p w14:paraId="01939E41" w14:textId="4D7D09D7" w:rsidR="00C45919" w:rsidRPr="00DD0CA4" w:rsidRDefault="00C45919" w:rsidP="00DD0CA4">
            <w:pPr>
              <w:spacing w:after="0" w:line="240" w:lineRule="auto"/>
              <w:jc w:val="center"/>
              <w:rPr>
                <w:rFonts w:cs="Times New Roman"/>
                <w:i/>
                <w:iCs/>
                <w:color w:val="000000" w:themeColor="text1"/>
                <w:szCs w:val="28"/>
                <w:lang w:val="vi-VN"/>
              </w:rPr>
            </w:pPr>
            <w:r w:rsidRPr="00DD0CA4">
              <w:rPr>
                <w:rFonts w:cs="Times New Roman"/>
                <w:color w:val="000000" w:themeColor="text1"/>
                <w:szCs w:val="28"/>
                <w:lang w:val="vi-VN"/>
              </w:rPr>
              <w:t>.</w:t>
            </w:r>
            <w:r w:rsidR="00DD0CA4">
              <w:rPr>
                <w:rFonts w:cs="Times New Roman"/>
                <w:color w:val="000000" w:themeColor="text1"/>
                <w:szCs w:val="28"/>
              </w:rPr>
              <w:t>................</w:t>
            </w:r>
            <w:r w:rsidRPr="00DD0CA4">
              <w:rPr>
                <w:rFonts w:cs="Times New Roman"/>
                <w:i/>
                <w:iCs/>
                <w:color w:val="000000" w:themeColor="text1"/>
                <w:szCs w:val="28"/>
                <w:lang w:val="vi-VN"/>
              </w:rPr>
              <w:t xml:space="preserve">, ngày </w:t>
            </w:r>
            <w:r w:rsidR="00DD0CA4">
              <w:rPr>
                <w:rFonts w:cs="Times New Roman"/>
                <w:i/>
                <w:iCs/>
                <w:color w:val="000000" w:themeColor="text1"/>
                <w:szCs w:val="28"/>
              </w:rPr>
              <w:t>.........</w:t>
            </w:r>
            <w:r w:rsidRPr="00DD0CA4">
              <w:rPr>
                <w:rFonts w:cs="Times New Roman"/>
                <w:i/>
                <w:iCs/>
                <w:color w:val="000000" w:themeColor="text1"/>
                <w:szCs w:val="28"/>
                <w:lang w:val="vi-VN"/>
              </w:rPr>
              <w:t xml:space="preserve"> tháng ..... năm </w:t>
            </w:r>
            <w:r w:rsidR="00DD0CA4">
              <w:rPr>
                <w:rFonts w:cs="Times New Roman"/>
                <w:i/>
                <w:iCs/>
                <w:color w:val="000000" w:themeColor="text1"/>
                <w:szCs w:val="28"/>
              </w:rPr>
              <w:t>........</w:t>
            </w:r>
            <w:r w:rsidRPr="00DD0CA4">
              <w:rPr>
                <w:rFonts w:cs="Times New Roman"/>
                <w:i/>
                <w:iCs/>
                <w:color w:val="000000" w:themeColor="text1"/>
                <w:szCs w:val="28"/>
                <w:lang w:val="vi-VN"/>
              </w:rPr>
              <w:t>.</w:t>
            </w:r>
          </w:p>
          <w:p w14:paraId="172AD7B1" w14:textId="54C8D4F7" w:rsidR="00C45919" w:rsidRPr="00DD0CA4" w:rsidRDefault="00C45919" w:rsidP="00DD0CA4">
            <w:pPr>
              <w:spacing w:after="0" w:line="240" w:lineRule="auto"/>
              <w:jc w:val="center"/>
              <w:rPr>
                <w:rFonts w:cs="Times New Roman"/>
                <w:b/>
                <w:bCs/>
                <w:color w:val="000000" w:themeColor="text1"/>
                <w:szCs w:val="28"/>
                <w:lang w:val="vi-VN"/>
              </w:rPr>
            </w:pPr>
            <w:r w:rsidRPr="00DD0CA4">
              <w:rPr>
                <w:rFonts w:cs="Times New Roman"/>
                <w:b/>
                <w:bCs/>
                <w:color w:val="000000" w:themeColor="text1"/>
                <w:szCs w:val="28"/>
                <w:lang w:val="vi-VN"/>
              </w:rPr>
              <w:t>Người đề nghị</w:t>
            </w:r>
          </w:p>
          <w:p w14:paraId="61A15DFE" w14:textId="379EE372" w:rsidR="00C45919" w:rsidRPr="00DD0CA4" w:rsidRDefault="00C45919" w:rsidP="00DD0CA4">
            <w:pPr>
              <w:spacing w:after="0" w:line="240" w:lineRule="auto"/>
              <w:jc w:val="center"/>
              <w:rPr>
                <w:rFonts w:cs="Times New Roman"/>
                <w:i/>
                <w:iCs/>
                <w:color w:val="000000" w:themeColor="text1"/>
                <w:szCs w:val="28"/>
                <w:lang w:val="vi-VN"/>
              </w:rPr>
            </w:pPr>
            <w:r w:rsidRPr="00DD0CA4">
              <w:rPr>
                <w:rFonts w:cs="Times New Roman"/>
                <w:i/>
                <w:iCs/>
                <w:color w:val="000000" w:themeColor="text1"/>
                <w:szCs w:val="28"/>
                <w:lang w:val="vi-VN"/>
              </w:rPr>
              <w:t>(Ký, ghi rõ họ tên)</w:t>
            </w:r>
          </w:p>
        </w:tc>
      </w:tr>
    </w:tbl>
    <w:p w14:paraId="3A1E24DC" w14:textId="1B0DC783" w:rsidR="00C45919" w:rsidRPr="00DD0CA4" w:rsidRDefault="00C45919" w:rsidP="00DD0CA4">
      <w:pPr>
        <w:spacing w:after="0" w:line="240" w:lineRule="auto"/>
        <w:jc w:val="both"/>
        <w:rPr>
          <w:rFonts w:cs="Times New Roman"/>
          <w:b/>
          <w:i/>
          <w:color w:val="000000" w:themeColor="text1"/>
          <w:szCs w:val="28"/>
          <w:lang w:val="vi-VN"/>
        </w:rPr>
      </w:pPr>
    </w:p>
    <w:p w14:paraId="7AABB172" w14:textId="27C35FD9" w:rsidR="00DD0CA4" w:rsidRDefault="00DD0CA4" w:rsidP="00C45919">
      <w:pPr>
        <w:spacing w:after="0" w:line="240" w:lineRule="auto"/>
        <w:jc w:val="both"/>
        <w:rPr>
          <w:b/>
          <w:i/>
          <w:color w:val="000000" w:themeColor="text1"/>
          <w:szCs w:val="28"/>
          <w:lang w:val="vi-VN"/>
        </w:rPr>
      </w:pPr>
    </w:p>
    <w:p w14:paraId="3178D295" w14:textId="77777777" w:rsidR="00C45919" w:rsidRPr="000B3A03" w:rsidRDefault="00C45919" w:rsidP="00C45919">
      <w:pPr>
        <w:spacing w:after="0" w:line="240" w:lineRule="auto"/>
        <w:ind w:firstLine="720"/>
        <w:jc w:val="both"/>
        <w:rPr>
          <w:b/>
          <w:i/>
          <w:color w:val="000000" w:themeColor="text1"/>
          <w:szCs w:val="28"/>
          <w:lang w:val="vi-VN"/>
        </w:rPr>
      </w:pPr>
    </w:p>
    <w:p w14:paraId="03335CA0" w14:textId="77777777" w:rsidR="00C45919" w:rsidRPr="00DD0CA4" w:rsidRDefault="00C45919" w:rsidP="00C45919">
      <w:pPr>
        <w:spacing w:after="0" w:line="240" w:lineRule="auto"/>
        <w:ind w:firstLine="720"/>
        <w:jc w:val="both"/>
        <w:rPr>
          <w:b/>
          <w:i/>
          <w:color w:val="000000" w:themeColor="text1"/>
          <w:spacing w:val="-4"/>
          <w:sz w:val="26"/>
          <w:szCs w:val="26"/>
          <w:lang w:val="vi-VN"/>
        </w:rPr>
      </w:pPr>
      <w:r w:rsidRPr="00DD0CA4">
        <w:rPr>
          <w:b/>
          <w:i/>
          <w:color w:val="000000" w:themeColor="text1"/>
          <w:spacing w:val="-4"/>
          <w:sz w:val="26"/>
          <w:szCs w:val="26"/>
          <w:lang w:val="vi-VN"/>
        </w:rPr>
        <w:t xml:space="preserve">Ghi chú: </w:t>
      </w:r>
    </w:p>
    <w:p w14:paraId="647505F8" w14:textId="77777777" w:rsidR="00C45919" w:rsidRPr="00DD0CA4" w:rsidRDefault="00C45919" w:rsidP="00C45919">
      <w:pPr>
        <w:spacing w:after="0" w:line="240" w:lineRule="auto"/>
        <w:ind w:firstLine="720"/>
        <w:jc w:val="both"/>
        <w:rPr>
          <w:i/>
          <w:color w:val="000000" w:themeColor="text1"/>
          <w:spacing w:val="-4"/>
          <w:sz w:val="26"/>
          <w:szCs w:val="26"/>
          <w:lang w:val="vi-VN"/>
        </w:rPr>
      </w:pPr>
      <w:r w:rsidRPr="00DD0CA4">
        <w:rPr>
          <w:i/>
          <w:color w:val="000000" w:themeColor="text1"/>
          <w:spacing w:val="-4"/>
          <w:sz w:val="26"/>
          <w:szCs w:val="26"/>
          <w:lang w:val="vi-VN"/>
        </w:rPr>
        <w:t>(1, 2) Ghi rõ số nhà, đường phố, tổ, thôn, xóm, làng, ấp, bản, buôn, phum, sóc.</w:t>
      </w:r>
    </w:p>
    <w:p w14:paraId="5AE14BF1" w14:textId="411DF56A" w:rsidR="006A6B6C" w:rsidRPr="00DD0CA4" w:rsidRDefault="00C45919" w:rsidP="00C45919">
      <w:pPr>
        <w:spacing w:after="0" w:line="240" w:lineRule="auto"/>
        <w:ind w:firstLine="720"/>
        <w:jc w:val="both"/>
        <w:rPr>
          <w:spacing w:val="-4"/>
          <w:sz w:val="26"/>
          <w:szCs w:val="26"/>
        </w:rPr>
      </w:pPr>
      <w:r w:rsidRPr="00DD0CA4">
        <w:rPr>
          <w:i/>
          <w:color w:val="000000" w:themeColor="text1"/>
          <w:spacing w:val="-4"/>
          <w:sz w:val="26"/>
          <w:szCs w:val="26"/>
          <w:lang w:val="vi-VN"/>
        </w:rPr>
        <w:t>(3) Bản chính hoặc bản sao có chứng thực của một trong các giấy tờ sau đây: Hợp đồng lao động hoặc hợp đồng làm việc đã hết hạn hoặc đã hoàn thành công việc theo hợp đồng lao động; Quyết định thôi việc; Quyết định sa thải; Quyết định kỷ luật buộc thôi việc; Thông báo hoặc thỏa thuận chấm dứt hợp đồng lao động hoặc hợp đồng làm việc.</w:t>
      </w:r>
    </w:p>
    <w:sectPr w:rsidR="006A6B6C" w:rsidRPr="00DD0CA4" w:rsidSect="00002AAB">
      <w:pgSz w:w="11906" w:h="16838" w:code="9"/>
      <w:pgMar w:top="1134" w:right="1134"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11184C"/>
    <w:rsid w:val="00215F0B"/>
    <w:rsid w:val="00354DA5"/>
    <w:rsid w:val="003C47E7"/>
    <w:rsid w:val="004436BB"/>
    <w:rsid w:val="006A6B6C"/>
    <w:rsid w:val="009464E9"/>
    <w:rsid w:val="009E1A81"/>
    <w:rsid w:val="00AC0260"/>
    <w:rsid w:val="00AF63CB"/>
    <w:rsid w:val="00B10AB2"/>
    <w:rsid w:val="00C45919"/>
    <w:rsid w:val="00CF0856"/>
    <w:rsid w:val="00DB7FB4"/>
    <w:rsid w:val="00DD0CA4"/>
    <w:rsid w:val="00E3090C"/>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2023-08-22T10:33:00Z</cp:lastPrinted>
  <dcterms:created xsi:type="dcterms:W3CDTF">2023-08-17T09:01:00Z</dcterms:created>
  <dcterms:modified xsi:type="dcterms:W3CDTF">2023-08-22T10:33:00Z</dcterms:modified>
</cp:coreProperties>
</file>